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75936" w14:textId="5ED8C3F8" w:rsidR="00353F91" w:rsidRDefault="009F43E1" w:rsidP="009F43E1">
      <w:pPr>
        <w:jc w:val="center"/>
        <w:rPr>
          <w:rFonts w:ascii="Verdana" w:hAnsi="Verdana"/>
          <w:b/>
          <w:color w:val="7030A0"/>
          <w:sz w:val="32"/>
          <w:szCs w:val="32"/>
        </w:rPr>
      </w:pPr>
      <w:r w:rsidRPr="009F43E1">
        <w:rPr>
          <w:rFonts w:ascii="Verdana" w:hAnsi="Verdana"/>
          <w:b/>
          <w:color w:val="7030A0"/>
          <w:sz w:val="32"/>
          <w:szCs w:val="32"/>
        </w:rPr>
        <w:t>Industrial Classifications</w:t>
      </w:r>
      <w:bookmarkStart w:id="0" w:name="_GoBack"/>
      <w:bookmarkEnd w:id="0"/>
    </w:p>
    <w:p w14:paraId="3CE2D9BC" w14:textId="3A1871D2" w:rsidR="00452B82" w:rsidRPr="00452B82" w:rsidRDefault="00452B82" w:rsidP="00452B82">
      <w:pPr>
        <w:rPr>
          <w:rFonts w:ascii="Verdana" w:hAnsi="Verdana"/>
          <w:b/>
          <w:sz w:val="24"/>
          <w:szCs w:val="24"/>
        </w:rPr>
      </w:pPr>
      <w:r w:rsidRPr="00452B82">
        <w:rPr>
          <w:rFonts w:ascii="Verdana" w:hAnsi="Verdana"/>
          <w:b/>
          <w:sz w:val="24"/>
          <w:szCs w:val="24"/>
        </w:rPr>
        <w:t>Allocate each announced company to an industrial classification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560"/>
        <w:gridCol w:w="1543"/>
        <w:gridCol w:w="1680"/>
        <w:gridCol w:w="1913"/>
        <w:gridCol w:w="1942"/>
        <w:gridCol w:w="1768"/>
        <w:gridCol w:w="1844"/>
        <w:gridCol w:w="1642"/>
      </w:tblGrid>
      <w:tr w:rsidR="009F43E1" w14:paraId="1052E186" w14:textId="77777777" w:rsidTr="00452B82">
        <w:trPr>
          <w:trHeight w:val="612"/>
        </w:trPr>
        <w:tc>
          <w:tcPr>
            <w:tcW w:w="1560" w:type="dxa"/>
          </w:tcPr>
          <w:p w14:paraId="3B56579E" w14:textId="77777777" w:rsidR="009F43E1" w:rsidRPr="00452B82" w:rsidRDefault="009F43E1" w:rsidP="009F43E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52B82">
              <w:rPr>
                <w:rFonts w:ascii="Verdana" w:hAnsi="Verdana"/>
                <w:sz w:val="28"/>
                <w:szCs w:val="28"/>
              </w:rPr>
              <w:t>Retail</w:t>
            </w:r>
          </w:p>
        </w:tc>
        <w:tc>
          <w:tcPr>
            <w:tcW w:w="1543" w:type="dxa"/>
          </w:tcPr>
          <w:p w14:paraId="7A6C0A8F" w14:textId="77777777" w:rsidR="009F43E1" w:rsidRPr="00452B82" w:rsidRDefault="009F43E1" w:rsidP="009F43E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52B82">
              <w:rPr>
                <w:rFonts w:ascii="Verdana" w:hAnsi="Verdana"/>
                <w:sz w:val="28"/>
                <w:szCs w:val="28"/>
              </w:rPr>
              <w:t>Energy</w:t>
            </w:r>
          </w:p>
        </w:tc>
        <w:tc>
          <w:tcPr>
            <w:tcW w:w="1680" w:type="dxa"/>
          </w:tcPr>
          <w:p w14:paraId="1DDDF8B4" w14:textId="77777777" w:rsidR="009F43E1" w:rsidRPr="00452B82" w:rsidRDefault="009F43E1" w:rsidP="009F43E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52B82">
              <w:rPr>
                <w:rFonts w:ascii="Verdana" w:hAnsi="Verdana"/>
                <w:sz w:val="28"/>
                <w:szCs w:val="28"/>
              </w:rPr>
              <w:t>Utilities</w:t>
            </w:r>
          </w:p>
        </w:tc>
        <w:tc>
          <w:tcPr>
            <w:tcW w:w="1913" w:type="dxa"/>
          </w:tcPr>
          <w:p w14:paraId="679AC277" w14:textId="77777777" w:rsidR="009F43E1" w:rsidRPr="00452B82" w:rsidRDefault="009F43E1" w:rsidP="009F43E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52B82">
              <w:rPr>
                <w:rFonts w:ascii="Verdana" w:hAnsi="Verdana"/>
                <w:sz w:val="28"/>
                <w:szCs w:val="28"/>
              </w:rPr>
              <w:t>Financials</w:t>
            </w:r>
          </w:p>
        </w:tc>
        <w:tc>
          <w:tcPr>
            <w:tcW w:w="1942" w:type="dxa"/>
          </w:tcPr>
          <w:p w14:paraId="37234E76" w14:textId="77777777" w:rsidR="009F43E1" w:rsidRPr="00452B82" w:rsidRDefault="009F43E1" w:rsidP="009F43E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52B82">
              <w:rPr>
                <w:rFonts w:ascii="Verdana" w:hAnsi="Verdana"/>
                <w:sz w:val="28"/>
                <w:szCs w:val="28"/>
              </w:rPr>
              <w:t>Healthcare</w:t>
            </w:r>
          </w:p>
        </w:tc>
        <w:tc>
          <w:tcPr>
            <w:tcW w:w="1768" w:type="dxa"/>
          </w:tcPr>
          <w:p w14:paraId="6085C8AD" w14:textId="77777777" w:rsidR="009F43E1" w:rsidRPr="00452B82" w:rsidRDefault="009F43E1" w:rsidP="009F43E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52B82">
              <w:rPr>
                <w:rFonts w:ascii="Verdana" w:hAnsi="Verdana"/>
                <w:sz w:val="28"/>
                <w:szCs w:val="28"/>
              </w:rPr>
              <w:t>Transport</w:t>
            </w:r>
          </w:p>
        </w:tc>
        <w:tc>
          <w:tcPr>
            <w:tcW w:w="1844" w:type="dxa"/>
          </w:tcPr>
          <w:p w14:paraId="07707D74" w14:textId="77777777" w:rsidR="009F43E1" w:rsidRPr="00452B82" w:rsidRDefault="009F43E1" w:rsidP="009F43E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52B82">
              <w:rPr>
                <w:rFonts w:ascii="Verdana" w:hAnsi="Verdana"/>
                <w:sz w:val="28"/>
                <w:szCs w:val="28"/>
              </w:rPr>
              <w:t xml:space="preserve">Consumer </w:t>
            </w:r>
          </w:p>
        </w:tc>
        <w:tc>
          <w:tcPr>
            <w:tcW w:w="1642" w:type="dxa"/>
          </w:tcPr>
          <w:p w14:paraId="01896E23" w14:textId="77777777" w:rsidR="009F43E1" w:rsidRPr="00452B82" w:rsidRDefault="009F43E1" w:rsidP="009F43E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52B82">
              <w:rPr>
                <w:rFonts w:ascii="Verdana" w:hAnsi="Verdana"/>
                <w:sz w:val="28"/>
                <w:szCs w:val="28"/>
              </w:rPr>
              <w:t>Telecoms</w:t>
            </w:r>
          </w:p>
        </w:tc>
      </w:tr>
      <w:tr w:rsidR="009F43E1" w14:paraId="7BE45D6D" w14:textId="77777777" w:rsidTr="00452B82">
        <w:trPr>
          <w:trHeight w:val="11291"/>
        </w:trPr>
        <w:tc>
          <w:tcPr>
            <w:tcW w:w="1560" w:type="dxa"/>
          </w:tcPr>
          <w:p w14:paraId="56A29CFC" w14:textId="77777777" w:rsidR="009F43E1" w:rsidRDefault="009F43E1" w:rsidP="009F43E1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43" w:type="dxa"/>
          </w:tcPr>
          <w:p w14:paraId="376D4394" w14:textId="77777777" w:rsidR="009F43E1" w:rsidRDefault="009F43E1" w:rsidP="009F43E1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680" w:type="dxa"/>
          </w:tcPr>
          <w:p w14:paraId="75C6669E" w14:textId="77777777" w:rsidR="009F43E1" w:rsidRDefault="009F43E1" w:rsidP="009F43E1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13" w:type="dxa"/>
          </w:tcPr>
          <w:p w14:paraId="575BC424" w14:textId="77777777" w:rsidR="009F43E1" w:rsidRDefault="009F43E1" w:rsidP="009F43E1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42" w:type="dxa"/>
          </w:tcPr>
          <w:p w14:paraId="768085F2" w14:textId="77777777" w:rsidR="009F43E1" w:rsidRDefault="009F43E1" w:rsidP="009F43E1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768" w:type="dxa"/>
          </w:tcPr>
          <w:p w14:paraId="3B9F9232" w14:textId="77777777" w:rsidR="009F43E1" w:rsidRDefault="009F43E1" w:rsidP="009F43E1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844" w:type="dxa"/>
          </w:tcPr>
          <w:p w14:paraId="73B8569C" w14:textId="77777777" w:rsidR="009F43E1" w:rsidRDefault="009F43E1" w:rsidP="009F43E1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642" w:type="dxa"/>
          </w:tcPr>
          <w:p w14:paraId="01DFA5B2" w14:textId="77777777" w:rsidR="009F43E1" w:rsidRDefault="009F43E1" w:rsidP="009F43E1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02E10E8C" w14:textId="77777777" w:rsidR="002B7E15" w:rsidRDefault="002B7E15" w:rsidP="009F43E1">
      <w:pPr>
        <w:jc w:val="center"/>
        <w:rPr>
          <w:rFonts w:ascii="Verdana" w:hAnsi="Verdana"/>
          <w:sz w:val="32"/>
          <w:szCs w:val="32"/>
        </w:rPr>
      </w:pPr>
    </w:p>
    <w:p w14:paraId="0EF7C34A" w14:textId="77777777" w:rsidR="002B7E15" w:rsidRDefault="002B7E1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br w:type="page"/>
      </w:r>
    </w:p>
    <w:p w14:paraId="11650BFF" w14:textId="77777777" w:rsidR="009F43E1" w:rsidRPr="009F43E1" w:rsidRDefault="009F43E1" w:rsidP="009F43E1">
      <w:pPr>
        <w:jc w:val="center"/>
        <w:rPr>
          <w:rFonts w:ascii="Verdana" w:hAnsi="Verdana"/>
          <w:sz w:val="32"/>
          <w:szCs w:val="32"/>
        </w:rPr>
      </w:pPr>
    </w:p>
    <w:sectPr w:rsidR="009F43E1" w:rsidRPr="009F43E1" w:rsidSect="001D0548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4089E" w14:textId="77777777" w:rsidR="000B325E" w:rsidRDefault="000B325E" w:rsidP="000B325E">
      <w:pPr>
        <w:spacing w:after="0" w:line="240" w:lineRule="auto"/>
      </w:pPr>
      <w:r>
        <w:separator/>
      </w:r>
    </w:p>
  </w:endnote>
  <w:endnote w:type="continuationSeparator" w:id="0">
    <w:p w14:paraId="625E5419" w14:textId="77777777" w:rsidR="000B325E" w:rsidRDefault="000B325E" w:rsidP="000B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9EA9C" w14:textId="77777777" w:rsidR="000B325E" w:rsidRDefault="000B325E" w:rsidP="000B325E">
      <w:pPr>
        <w:spacing w:after="0" w:line="240" w:lineRule="auto"/>
      </w:pPr>
      <w:r>
        <w:separator/>
      </w:r>
    </w:p>
  </w:footnote>
  <w:footnote w:type="continuationSeparator" w:id="0">
    <w:p w14:paraId="7A5A439A" w14:textId="77777777" w:rsidR="000B325E" w:rsidRDefault="000B325E" w:rsidP="000B3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E1"/>
    <w:rsid w:val="000B325E"/>
    <w:rsid w:val="001D0548"/>
    <w:rsid w:val="002B7E15"/>
    <w:rsid w:val="00353F91"/>
    <w:rsid w:val="00452B82"/>
    <w:rsid w:val="009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CCA102"/>
  <w15:chartTrackingRefBased/>
  <w15:docId w15:val="{29537F9C-4BBF-4705-A9A0-F44584BB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5E"/>
  </w:style>
  <w:style w:type="paragraph" w:styleId="Footer">
    <w:name w:val="footer"/>
    <w:basedOn w:val="Normal"/>
    <w:link w:val="FooterChar"/>
    <w:uiPriority w:val="99"/>
    <w:unhideWhenUsed/>
    <w:rsid w:val="000B3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A72F7AB3D04CA48220458528BB43" ma:contentTypeVersion="11" ma:contentTypeDescription="Create a new document." ma:contentTypeScope="" ma:versionID="bef5ce19133f65f5ed53c53defc7bdd2">
  <xsd:schema xmlns:xsd="http://www.w3.org/2001/XMLSchema" xmlns:xs="http://www.w3.org/2001/XMLSchema" xmlns:p="http://schemas.microsoft.com/office/2006/metadata/properties" xmlns:ns3="f9708323-e26c-4289-92e7-e1fe2a3f46a3" xmlns:ns4="10bf3aa2-794f-4d0f-815b-2800062ccedc" targetNamespace="http://schemas.microsoft.com/office/2006/metadata/properties" ma:root="true" ma:fieldsID="8c16c6a98abaf3b7463878ca2f9f2eac" ns3:_="" ns4:_="">
    <xsd:import namespace="f9708323-e26c-4289-92e7-e1fe2a3f46a3"/>
    <xsd:import namespace="10bf3aa2-794f-4d0f-815b-2800062cce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08323-e26c-4289-92e7-e1fe2a3f46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3aa2-794f-4d0f-815b-2800062cc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FF096-B56D-4C12-9DC1-38498614D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0AEF64-F50A-4C90-833A-06C6A1783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6C83E-3EF4-448F-8781-9051E75A0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08323-e26c-4289-92e7-e1fe2a3f46a3"/>
    <ds:schemaRef ds:uri="10bf3aa2-794f-4d0f-815b-2800062cc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Michael</dc:creator>
  <cp:keywords/>
  <dc:description/>
  <cp:lastModifiedBy>Mccann, Michael</cp:lastModifiedBy>
  <cp:revision>2</cp:revision>
  <cp:lastPrinted>2017-09-28T12:21:00Z</cp:lastPrinted>
  <dcterms:created xsi:type="dcterms:W3CDTF">2020-10-09T11:06:00Z</dcterms:created>
  <dcterms:modified xsi:type="dcterms:W3CDTF">2020-10-09T11:06:00Z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0x01010089DAA72F7AB3D04CA48220458528BB43</vt:lpwstr>
  </property>
</Properties>
</file>